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5B50" w14:textId="77777777" w:rsidR="006568B9" w:rsidRPr="006568B9" w:rsidRDefault="006568B9" w:rsidP="006568B9">
      <w:pPr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  <w:r w:rsidRPr="006568B9">
        <w:rPr>
          <w:rFonts w:cs="Arial"/>
          <w:b/>
          <w:sz w:val="28"/>
          <w:szCs w:val="28"/>
        </w:rPr>
        <w:t xml:space="preserve">Oświadczenie Pracodawcy </w:t>
      </w:r>
    </w:p>
    <w:p w14:paraId="7C13EF44" w14:textId="6152993F" w:rsidR="006568B9" w:rsidRDefault="006568B9" w:rsidP="006568B9">
      <w:pPr>
        <w:spacing w:after="0" w:line="240" w:lineRule="auto"/>
        <w:ind w:left="360"/>
        <w:jc w:val="center"/>
        <w:rPr>
          <w:rFonts w:cs="Arial"/>
          <w:sz w:val="24"/>
          <w:szCs w:val="24"/>
        </w:rPr>
      </w:pPr>
      <w:r w:rsidRPr="00203343">
        <w:rPr>
          <w:rFonts w:cs="Arial"/>
          <w:sz w:val="24"/>
          <w:szCs w:val="24"/>
        </w:rPr>
        <w:t xml:space="preserve">o spełnianiu Priorytetu </w:t>
      </w:r>
      <w:r w:rsidR="00EE0C12" w:rsidRPr="00203343">
        <w:rPr>
          <w:rFonts w:cs="Arial"/>
          <w:sz w:val="24"/>
          <w:szCs w:val="24"/>
        </w:rPr>
        <w:t xml:space="preserve">KFS </w:t>
      </w:r>
      <w:r w:rsidRPr="00203343">
        <w:rPr>
          <w:rFonts w:cs="Arial"/>
          <w:sz w:val="24"/>
          <w:szCs w:val="24"/>
        </w:rPr>
        <w:t xml:space="preserve">nr </w:t>
      </w:r>
      <w:r w:rsidR="00446BC8">
        <w:rPr>
          <w:rFonts w:cs="Arial"/>
          <w:sz w:val="24"/>
          <w:szCs w:val="24"/>
        </w:rPr>
        <w:t>9</w:t>
      </w:r>
    </w:p>
    <w:p w14:paraId="4B0BE6D9" w14:textId="77777777" w:rsidR="00446BC8" w:rsidRPr="00203343" w:rsidRDefault="00446BC8" w:rsidP="006568B9">
      <w:pPr>
        <w:spacing w:after="0" w:line="240" w:lineRule="auto"/>
        <w:ind w:left="360"/>
        <w:jc w:val="center"/>
        <w:rPr>
          <w:rFonts w:cs="Arial"/>
          <w:sz w:val="24"/>
          <w:szCs w:val="24"/>
        </w:rPr>
      </w:pPr>
    </w:p>
    <w:p w14:paraId="09A8477E" w14:textId="508117F7" w:rsidR="00716CBE" w:rsidRDefault="00446BC8" w:rsidP="00446BC8">
      <w:pPr>
        <w:spacing w:after="0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Wsparcie rozwoju umiejętności związanych z transformacją energetyczną.</w:t>
      </w:r>
    </w:p>
    <w:p w14:paraId="3A91B0FD" w14:textId="77777777" w:rsidR="00446BC8" w:rsidRDefault="00446BC8" w:rsidP="00446BC8">
      <w:pPr>
        <w:spacing w:after="0"/>
        <w:rPr>
          <w:sz w:val="24"/>
          <w:szCs w:val="24"/>
        </w:rPr>
      </w:pPr>
    </w:p>
    <w:p w14:paraId="74BEBEE4" w14:textId="7FD258AE" w:rsidR="00716CBE" w:rsidRDefault="00716CBE" w:rsidP="00446BC8">
      <w:pPr>
        <w:spacing w:after="0"/>
        <w:rPr>
          <w:sz w:val="24"/>
          <w:szCs w:val="24"/>
        </w:rPr>
      </w:pPr>
      <w:r w:rsidRPr="00716CBE">
        <w:rPr>
          <w:sz w:val="24"/>
          <w:szCs w:val="24"/>
        </w:rPr>
        <w:t xml:space="preserve">Oświadczam/y w imieniu swoim lub podmiotu, który reprezentuję/my, że </w:t>
      </w:r>
      <w:r w:rsidR="00E51D08">
        <w:rPr>
          <w:sz w:val="24"/>
          <w:szCs w:val="24"/>
        </w:rPr>
        <w:t>p</w:t>
      </w:r>
      <w:r w:rsidRPr="00716CBE">
        <w:rPr>
          <w:sz w:val="24"/>
          <w:szCs w:val="24"/>
        </w:rPr>
        <w:t>racownik/</w:t>
      </w:r>
      <w:r w:rsidR="00E51D08">
        <w:rPr>
          <w:sz w:val="24"/>
          <w:szCs w:val="24"/>
        </w:rPr>
        <w:t xml:space="preserve"> </w:t>
      </w:r>
      <w:r w:rsidRPr="00716CBE">
        <w:rPr>
          <w:sz w:val="24"/>
          <w:szCs w:val="24"/>
        </w:rPr>
        <w:t xml:space="preserve">pracodawca:  </w:t>
      </w:r>
    </w:p>
    <w:p w14:paraId="75FB7F4A" w14:textId="77777777" w:rsidR="00E51D08" w:rsidRDefault="00E51D08" w:rsidP="00716CBE">
      <w:pPr>
        <w:spacing w:after="0"/>
        <w:rPr>
          <w:sz w:val="24"/>
          <w:szCs w:val="24"/>
        </w:rPr>
      </w:pPr>
    </w:p>
    <w:p w14:paraId="479A60D2" w14:textId="612F013C" w:rsidR="00716CBE" w:rsidRDefault="00716CBE" w:rsidP="00716CBE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716CBE">
        <w:rPr>
          <w:sz w:val="24"/>
          <w:szCs w:val="24"/>
        </w:rPr>
        <w:t>…………………………..………</w:t>
      </w:r>
    </w:p>
    <w:p w14:paraId="7716FA23" w14:textId="77777777" w:rsidR="00716CBE" w:rsidRDefault="00716CBE" w:rsidP="00716CBE">
      <w:pPr>
        <w:pStyle w:val="Akapitzlist"/>
        <w:spacing w:after="0"/>
        <w:rPr>
          <w:sz w:val="24"/>
          <w:szCs w:val="24"/>
        </w:rPr>
      </w:pPr>
    </w:p>
    <w:p w14:paraId="592C4BC8" w14:textId="77777777" w:rsidR="00716CBE" w:rsidRPr="00716CBE" w:rsidRDefault="00716CBE" w:rsidP="00716CBE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716CBE">
        <w:rPr>
          <w:sz w:val="24"/>
          <w:szCs w:val="24"/>
        </w:rPr>
        <w:t>…………………………..………</w:t>
      </w:r>
    </w:p>
    <w:p w14:paraId="4D1C7E76" w14:textId="77777777" w:rsidR="00716CBE" w:rsidRPr="00716CBE" w:rsidRDefault="00716CBE" w:rsidP="00716CBE">
      <w:pPr>
        <w:pStyle w:val="Akapitzlist"/>
        <w:spacing w:after="0"/>
        <w:rPr>
          <w:sz w:val="24"/>
          <w:szCs w:val="24"/>
        </w:rPr>
      </w:pPr>
    </w:p>
    <w:p w14:paraId="378AE973" w14:textId="77777777" w:rsidR="00716CBE" w:rsidRPr="00716CBE" w:rsidRDefault="00716CBE" w:rsidP="00716CBE">
      <w:pPr>
        <w:spacing w:after="0"/>
        <w:rPr>
          <w:rFonts w:asciiTheme="minorHAnsi" w:eastAsiaTheme="minorHAnsi" w:hAnsiTheme="minorHAnsi"/>
          <w:sz w:val="24"/>
          <w:szCs w:val="24"/>
        </w:rPr>
      </w:pPr>
    </w:p>
    <w:p w14:paraId="1A5A65CB" w14:textId="44791BA0" w:rsidR="00446BC8" w:rsidRDefault="00446BC8" w:rsidP="00446BC8">
      <w:pPr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sz w:val="24"/>
          <w:szCs w:val="24"/>
        </w:rPr>
        <w:t>W</w:t>
      </w:r>
      <w:r>
        <w:rPr>
          <w:sz w:val="24"/>
          <w:szCs w:val="24"/>
        </w:rPr>
        <w:t>skazany</w:t>
      </w:r>
      <w:r>
        <w:rPr>
          <w:sz w:val="24"/>
          <w:szCs w:val="24"/>
        </w:rPr>
        <w:t>/i</w:t>
      </w:r>
      <w:r>
        <w:rPr>
          <w:sz w:val="24"/>
          <w:szCs w:val="24"/>
        </w:rPr>
        <w:t xml:space="preserve"> do objęcia wsparciem w ramach Priorytetu nr 9 spełnia</w:t>
      </w:r>
      <w:r>
        <w:rPr>
          <w:sz w:val="24"/>
          <w:szCs w:val="24"/>
        </w:rPr>
        <w:t>/ją</w:t>
      </w:r>
      <w:r>
        <w:rPr>
          <w:sz w:val="24"/>
          <w:szCs w:val="24"/>
        </w:rPr>
        <w:t xml:space="preserve"> warunki dostępu do priorytetu tj. kształcenie ustawiczne związane jest z realizacją celów transformacji energetycznej oraz polityki </w:t>
      </w:r>
      <w:proofErr w:type="spellStart"/>
      <w:r>
        <w:rPr>
          <w:sz w:val="24"/>
          <w:szCs w:val="24"/>
        </w:rPr>
        <w:t>klimatyczno</w:t>
      </w:r>
      <w:proofErr w:type="spellEnd"/>
      <w:r>
        <w:rPr>
          <w:sz w:val="24"/>
          <w:szCs w:val="24"/>
        </w:rPr>
        <w:t xml:space="preserve"> - energetycznej.</w:t>
      </w:r>
    </w:p>
    <w:p w14:paraId="27BAE7CF" w14:textId="77777777" w:rsidR="00716CBE" w:rsidRDefault="00716CBE" w:rsidP="00716CBE">
      <w:pPr>
        <w:ind w:hanging="142"/>
        <w:jc w:val="both"/>
        <w:rPr>
          <w:sz w:val="24"/>
          <w:szCs w:val="24"/>
        </w:rPr>
      </w:pPr>
    </w:p>
    <w:p w14:paraId="485BAADE" w14:textId="1B674DF2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7DEE0231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2ED70DE2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0B3C6927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279AACAD" w14:textId="77777777" w:rsidR="00716CBE" w:rsidRPr="00716CBE" w:rsidRDefault="00716CBE" w:rsidP="00716CBE">
      <w:pPr>
        <w:spacing w:after="0"/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679B0912" w14:textId="6E901D77" w:rsidR="00716CBE" w:rsidRDefault="00716CBE" w:rsidP="00716CBE">
      <w:pPr>
        <w:rPr>
          <w:b/>
        </w:rPr>
      </w:pPr>
      <w:r>
        <w:t>/</w:t>
      </w:r>
      <w:r w:rsidR="00446BC8" w:rsidRPr="00446BC8">
        <w:t>krótki opis uzasadniający wsparcie związane z realizacją celów transformacji energetycznej / polityki klimatyczno-energetycznej</w:t>
      </w:r>
      <w:r>
        <w:t>/</w:t>
      </w:r>
    </w:p>
    <w:p w14:paraId="41B7F32C" w14:textId="77777777" w:rsidR="00716CBE" w:rsidRDefault="00716CBE" w:rsidP="00716CBE">
      <w:pPr>
        <w:jc w:val="center"/>
      </w:pPr>
      <w:r>
        <w:br/>
      </w:r>
    </w:p>
    <w:p w14:paraId="48F8AD95" w14:textId="77777777" w:rsidR="00716CBE" w:rsidRDefault="00716CBE" w:rsidP="00E51D08">
      <w:pPr>
        <w:spacing w:after="0" w:line="240" w:lineRule="auto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07281BBA" w14:textId="77777777" w:rsidR="00716CBE" w:rsidRDefault="00716CBE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  <w:r>
        <w:rPr>
          <w:sz w:val="16"/>
          <w:szCs w:val="16"/>
        </w:rPr>
        <w:t>/data/</w:t>
      </w:r>
      <w:r>
        <w:rPr>
          <w:sz w:val="16"/>
          <w:szCs w:val="16"/>
        </w:rPr>
        <w:tab/>
        <w:t>/podpis i pieczęć Pracodawcy lub osoby uprawnionej do reprezentowania Pracodawcy/</w:t>
      </w:r>
    </w:p>
    <w:p w14:paraId="257057D0" w14:textId="77777777" w:rsidR="00203343" w:rsidRDefault="00203343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</w:p>
    <w:p w14:paraId="301DCD5D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03EA7776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BF89DC7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494FB062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4142FB36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4F5BAAF2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ADA7D7B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3F11E9BA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6FD3024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C737F3E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C2B3BB3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3C716503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03351C61" w14:textId="77777777" w:rsidR="00446BC8" w:rsidRDefault="00446BC8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93B1CE0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9ECF058" w14:textId="0F6D7212" w:rsidR="00203343" w:rsidRPr="00203343" w:rsidRDefault="00203343" w:rsidP="00203343">
      <w:pPr>
        <w:spacing w:after="0"/>
        <w:rPr>
          <w:rFonts w:cs="Calibri"/>
          <w:b/>
          <w:bCs/>
          <w:sz w:val="24"/>
          <w:szCs w:val="24"/>
        </w:rPr>
      </w:pPr>
      <w:bookmarkStart w:id="0" w:name="_Hlk188870663"/>
      <w:r w:rsidRPr="00203343">
        <w:rPr>
          <w:rFonts w:cs="Calibri"/>
          <w:b/>
          <w:bCs/>
          <w:sz w:val="24"/>
          <w:szCs w:val="24"/>
        </w:rPr>
        <w:t xml:space="preserve">Wyjaśnienie </w:t>
      </w:r>
      <w:r>
        <w:rPr>
          <w:rFonts w:cs="Calibri"/>
          <w:b/>
          <w:bCs/>
          <w:sz w:val="24"/>
          <w:szCs w:val="24"/>
        </w:rPr>
        <w:t xml:space="preserve">do </w:t>
      </w:r>
      <w:r w:rsidRPr="00203343">
        <w:rPr>
          <w:rFonts w:cs="Calibri"/>
          <w:b/>
          <w:bCs/>
          <w:sz w:val="24"/>
          <w:szCs w:val="24"/>
        </w:rPr>
        <w:t xml:space="preserve">priorytetu nr </w:t>
      </w:r>
      <w:r w:rsidR="00446BC8">
        <w:rPr>
          <w:rFonts w:cs="Calibri"/>
          <w:b/>
          <w:bCs/>
          <w:sz w:val="24"/>
          <w:szCs w:val="24"/>
        </w:rPr>
        <w:t>9</w:t>
      </w:r>
    </w:p>
    <w:bookmarkEnd w:id="0"/>
    <w:p w14:paraId="43793DB8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1967477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08A53D89" w14:textId="5AC14B15" w:rsidR="00446BC8" w:rsidRPr="00446BC8" w:rsidRDefault="00446BC8" w:rsidP="00446BC8">
      <w:pPr>
        <w:spacing w:after="0" w:line="240" w:lineRule="auto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Transformacja energetyczna to długotrwały proces modyfikacji gospodarki i sieci</w:t>
      </w:r>
      <w:r w:rsidRPr="00446BC8"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energetycznych, aby były bardziej zrównoważone, mniej zależne od paliw kopalnych i bardziej</w:t>
      </w:r>
      <w:r w:rsidRPr="00446BC8"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efektywne</w:t>
      </w:r>
      <w:r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energetycznie. Celem transformacji energetycznej jest zmniejszenie szkód dla</w:t>
      </w:r>
      <w:r w:rsidRPr="00446BC8"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klimatu, zdrowia publicznego i środowiska naturalnego.</w:t>
      </w:r>
    </w:p>
    <w:p w14:paraId="68E8625B" w14:textId="77777777" w:rsidR="00446BC8" w:rsidRPr="00446BC8" w:rsidRDefault="00446BC8" w:rsidP="00446BC8">
      <w:pPr>
        <w:spacing w:after="0" w:line="240" w:lineRule="auto"/>
        <w:rPr>
          <w:rFonts w:cs="Arial"/>
          <w:sz w:val="24"/>
          <w:szCs w:val="24"/>
        </w:rPr>
      </w:pPr>
    </w:p>
    <w:p w14:paraId="46366FEF" w14:textId="77777777" w:rsidR="00446BC8" w:rsidRPr="00446BC8" w:rsidRDefault="00446BC8" w:rsidP="00446BC8">
      <w:pPr>
        <w:spacing w:after="0" w:line="240" w:lineRule="auto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W Polsce ma oznaczać ona rozwój i przebudowę polskiej energetyki zgodnie z celami polityki</w:t>
      </w:r>
    </w:p>
    <w:p w14:paraId="31710263" w14:textId="1BD5D076" w:rsidR="00446BC8" w:rsidRPr="00446BC8" w:rsidRDefault="00446BC8" w:rsidP="00446BC8">
      <w:pPr>
        <w:spacing w:after="0" w:line="240" w:lineRule="auto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klimatyczno-energetycznej. Przyjęto, że ma opierać się na trzech filarach:</w:t>
      </w:r>
    </w:p>
    <w:p w14:paraId="57754C48" w14:textId="2BD988A6" w:rsidR="00446BC8" w:rsidRPr="00446BC8" w:rsidRDefault="00446BC8" w:rsidP="00446BC8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dekarbonizacja – czyli redukcja emisji gazów cieplarnianych i rozwój OZE,</w:t>
      </w:r>
    </w:p>
    <w:p w14:paraId="6E74BCB1" w14:textId="0AABFAFA" w:rsidR="00446BC8" w:rsidRPr="00446BC8" w:rsidRDefault="00446BC8" w:rsidP="00446BC8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decentralizacja – dotyczy odejścia od dużych elektrowni na rzecz rozproszonych</w:t>
      </w:r>
      <w:r w:rsidRPr="00446BC8"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odnawialnych źródeł energii o mniejszej mocy,</w:t>
      </w:r>
    </w:p>
    <w:p w14:paraId="0F77CCBD" w14:textId="34B479A8" w:rsidR="00446BC8" w:rsidRPr="00446BC8" w:rsidRDefault="00446BC8" w:rsidP="00446BC8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digitalizacja – to postawienie na infrastrukturę informatyczną, dzięki której możliwe</w:t>
      </w:r>
    </w:p>
    <w:p w14:paraId="01F61AA6" w14:textId="77777777" w:rsidR="00446BC8" w:rsidRPr="00446BC8" w:rsidRDefault="00446BC8" w:rsidP="00446BC8">
      <w:pPr>
        <w:pStyle w:val="Akapitzlist"/>
        <w:tabs>
          <w:tab w:val="left" w:pos="426"/>
        </w:tabs>
        <w:spacing w:after="0" w:line="240" w:lineRule="auto"/>
        <w:ind w:left="0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będzie np. wprowadzenie taryf dynamicznych (czyli takich, w których końcowa opłata za</w:t>
      </w:r>
    </w:p>
    <w:p w14:paraId="5968F751" w14:textId="77777777" w:rsidR="00446BC8" w:rsidRDefault="00446BC8" w:rsidP="00446BC8">
      <w:pPr>
        <w:pStyle w:val="Akapitzlist"/>
        <w:tabs>
          <w:tab w:val="left" w:pos="426"/>
        </w:tabs>
        <w:spacing w:after="0" w:line="240" w:lineRule="auto"/>
        <w:ind w:left="0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>energię jest bezpośrednio powiązana z bieżącymi cenami na hurtowym rynku energii).</w:t>
      </w:r>
    </w:p>
    <w:p w14:paraId="7E7698E4" w14:textId="77777777" w:rsidR="00446BC8" w:rsidRPr="00446BC8" w:rsidRDefault="00446BC8" w:rsidP="00446BC8">
      <w:pPr>
        <w:pStyle w:val="Akapitzlist"/>
        <w:tabs>
          <w:tab w:val="left" w:pos="426"/>
        </w:tabs>
        <w:spacing w:after="0" w:line="240" w:lineRule="auto"/>
        <w:ind w:left="0"/>
        <w:rPr>
          <w:rFonts w:cs="Arial"/>
          <w:sz w:val="24"/>
          <w:szCs w:val="24"/>
        </w:rPr>
      </w:pPr>
    </w:p>
    <w:p w14:paraId="797043B1" w14:textId="44A14411" w:rsidR="00203343" w:rsidRPr="00446BC8" w:rsidRDefault="00446BC8" w:rsidP="00446BC8">
      <w:pPr>
        <w:spacing w:after="0" w:line="240" w:lineRule="auto"/>
        <w:rPr>
          <w:rFonts w:cs="Arial"/>
          <w:sz w:val="24"/>
          <w:szCs w:val="24"/>
        </w:rPr>
      </w:pPr>
      <w:r w:rsidRPr="00446BC8">
        <w:rPr>
          <w:rFonts w:cs="Arial"/>
          <w:sz w:val="24"/>
          <w:szCs w:val="24"/>
        </w:rPr>
        <w:t xml:space="preserve">Priorytet </w:t>
      </w:r>
      <w:r w:rsidR="00C6705F">
        <w:rPr>
          <w:rFonts w:cs="Arial"/>
          <w:sz w:val="24"/>
          <w:szCs w:val="24"/>
        </w:rPr>
        <w:t>9</w:t>
      </w:r>
      <w:r w:rsidRPr="00446BC8">
        <w:rPr>
          <w:rFonts w:cs="Arial"/>
          <w:sz w:val="24"/>
          <w:szCs w:val="24"/>
        </w:rPr>
        <w:t xml:space="preserve"> adresowany jest do pracodawców, którzy chcą przyczynić się do realizacji założonych celów transformacji energetycznej np. przejścia z</w:t>
      </w:r>
      <w:r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energetyki tradycyjnej, na przykład węglowej, do bardziej przyjaznych środowisku źródeł</w:t>
      </w:r>
      <w:r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energii np. wiatraków czy farm</w:t>
      </w:r>
      <w:r w:rsidR="00C6705F"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fotowoltaicznych. Będą również mogły być finansowane</w:t>
      </w:r>
      <w:r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szkolenia mające na celu rozwój tzw. zielonych kompetencji czyli umiejętności</w:t>
      </w:r>
      <w:r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 xml:space="preserve">pozwalających na działania na rzecz zrównoważonego rozwoju. </w:t>
      </w:r>
      <w:r w:rsidR="00C6705F">
        <w:rPr>
          <w:rFonts w:cs="Arial"/>
          <w:sz w:val="24"/>
          <w:szCs w:val="24"/>
        </w:rPr>
        <w:t>M</w:t>
      </w:r>
      <w:r w:rsidRPr="00446BC8">
        <w:rPr>
          <w:rFonts w:cs="Arial"/>
          <w:sz w:val="24"/>
          <w:szCs w:val="24"/>
        </w:rPr>
        <w:t>ogą być</w:t>
      </w:r>
      <w:r w:rsidR="00C6705F">
        <w:rPr>
          <w:rFonts w:cs="Arial"/>
          <w:sz w:val="24"/>
          <w:szCs w:val="24"/>
        </w:rPr>
        <w:t xml:space="preserve"> </w:t>
      </w:r>
      <w:r w:rsidRPr="00446BC8">
        <w:rPr>
          <w:rFonts w:cs="Arial"/>
          <w:sz w:val="24"/>
          <w:szCs w:val="24"/>
        </w:rPr>
        <w:t>finansowane również szkolenia w obszarze ekologii.</w:t>
      </w:r>
    </w:p>
    <w:p w14:paraId="0C5D823D" w14:textId="77777777" w:rsidR="00203343" w:rsidRPr="00446BC8" w:rsidRDefault="00203343" w:rsidP="00446BC8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8BC65F2" w14:textId="77777777" w:rsidR="00716CBE" w:rsidRDefault="00716CBE" w:rsidP="00716CBE">
      <w:pPr>
        <w:rPr>
          <w:sz w:val="16"/>
          <w:szCs w:val="16"/>
        </w:rPr>
      </w:pPr>
    </w:p>
    <w:p w14:paraId="5E9FB14E" w14:textId="77777777" w:rsidR="00716CBE" w:rsidRDefault="00716CBE" w:rsidP="00716CBE">
      <w:pPr>
        <w:rPr>
          <w:sz w:val="16"/>
          <w:szCs w:val="16"/>
        </w:rPr>
      </w:pPr>
    </w:p>
    <w:p w14:paraId="16831C7F" w14:textId="6B74AF97" w:rsidR="006568B9" w:rsidRDefault="006568B9" w:rsidP="00716CBE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</w:pPr>
    </w:p>
    <w:sectPr w:rsidR="006568B9" w:rsidSect="00203343">
      <w:headerReference w:type="default" r:id="rId7"/>
      <w:pgSz w:w="11906" w:h="16838"/>
      <w:pgMar w:top="993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0CB7" w14:textId="77777777" w:rsidR="0026124D" w:rsidRDefault="0026124D" w:rsidP="00E7138A">
      <w:pPr>
        <w:spacing w:after="0" w:line="240" w:lineRule="auto"/>
      </w:pPr>
      <w:r>
        <w:separator/>
      </w:r>
    </w:p>
  </w:endnote>
  <w:endnote w:type="continuationSeparator" w:id="0">
    <w:p w14:paraId="6F2E1CD4" w14:textId="77777777" w:rsidR="0026124D" w:rsidRDefault="0026124D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562E" w14:textId="77777777" w:rsidR="0026124D" w:rsidRDefault="0026124D" w:rsidP="00E7138A">
      <w:pPr>
        <w:spacing w:after="0" w:line="240" w:lineRule="auto"/>
      </w:pPr>
      <w:r>
        <w:separator/>
      </w:r>
    </w:p>
  </w:footnote>
  <w:footnote w:type="continuationSeparator" w:id="0">
    <w:p w14:paraId="7C9FD6F2" w14:textId="77777777" w:rsidR="0026124D" w:rsidRDefault="0026124D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08D68ABA" w:rsidR="00E7138A" w:rsidRPr="00AC4DCE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C4DCE">
      <w:rPr>
        <w:rFonts w:ascii="Calibri" w:hAnsi="Calibri" w:cs="Calibri"/>
        <w:b/>
        <w:bCs/>
      </w:rPr>
      <w:t xml:space="preserve">Załącznik 6 priorytet </w:t>
    </w:r>
    <w:r w:rsidR="00446BC8">
      <w:rPr>
        <w:rFonts w:ascii="Calibri" w:hAnsi="Calibri" w:cs="Calibri"/>
        <w:b/>
        <w:b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6BE6"/>
    <w:multiLevelType w:val="hybridMultilevel"/>
    <w:tmpl w:val="3DC4E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B59"/>
    <w:multiLevelType w:val="hybridMultilevel"/>
    <w:tmpl w:val="06A4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DF0C40"/>
    <w:multiLevelType w:val="hybridMultilevel"/>
    <w:tmpl w:val="4434E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9"/>
  </w:num>
  <w:num w:numId="2" w16cid:durableId="794104348">
    <w:abstractNumId w:val="2"/>
  </w:num>
  <w:num w:numId="3" w16cid:durableId="1002969321">
    <w:abstractNumId w:val="7"/>
  </w:num>
  <w:num w:numId="4" w16cid:durableId="1499615715">
    <w:abstractNumId w:val="5"/>
  </w:num>
  <w:num w:numId="5" w16cid:durableId="1710957676">
    <w:abstractNumId w:val="8"/>
  </w:num>
  <w:num w:numId="6" w16cid:durableId="1840270337">
    <w:abstractNumId w:val="0"/>
  </w:num>
  <w:num w:numId="7" w16cid:durableId="1627733733">
    <w:abstractNumId w:val="4"/>
  </w:num>
  <w:num w:numId="8" w16cid:durableId="2041586016">
    <w:abstractNumId w:val="1"/>
  </w:num>
  <w:num w:numId="9" w16cid:durableId="268314937">
    <w:abstractNumId w:val="3"/>
  </w:num>
  <w:num w:numId="10" w16cid:durableId="1396974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203343"/>
    <w:rsid w:val="00244528"/>
    <w:rsid w:val="0026124D"/>
    <w:rsid w:val="002F5327"/>
    <w:rsid w:val="003A2CFC"/>
    <w:rsid w:val="00446BC8"/>
    <w:rsid w:val="004E6A50"/>
    <w:rsid w:val="00542555"/>
    <w:rsid w:val="005A59FE"/>
    <w:rsid w:val="005D482F"/>
    <w:rsid w:val="006568B9"/>
    <w:rsid w:val="00666265"/>
    <w:rsid w:val="00674EE7"/>
    <w:rsid w:val="006C16BD"/>
    <w:rsid w:val="00716CBE"/>
    <w:rsid w:val="00850D3D"/>
    <w:rsid w:val="00972F96"/>
    <w:rsid w:val="009E5BD9"/>
    <w:rsid w:val="009F75F6"/>
    <w:rsid w:val="00A02B5A"/>
    <w:rsid w:val="00AC4DCE"/>
    <w:rsid w:val="00B664F8"/>
    <w:rsid w:val="00BE36B9"/>
    <w:rsid w:val="00C155EE"/>
    <w:rsid w:val="00C170F1"/>
    <w:rsid w:val="00C6705F"/>
    <w:rsid w:val="00C82259"/>
    <w:rsid w:val="00CB09EF"/>
    <w:rsid w:val="00CF0E05"/>
    <w:rsid w:val="00D91BDD"/>
    <w:rsid w:val="00DB61AE"/>
    <w:rsid w:val="00DC1959"/>
    <w:rsid w:val="00DD1CC3"/>
    <w:rsid w:val="00DE0075"/>
    <w:rsid w:val="00E3271B"/>
    <w:rsid w:val="00E51D08"/>
    <w:rsid w:val="00E7138A"/>
    <w:rsid w:val="00E727D5"/>
    <w:rsid w:val="00EA2436"/>
    <w:rsid w:val="00EE0C12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15</cp:revision>
  <cp:lastPrinted>2023-01-13T09:50:00Z</cp:lastPrinted>
  <dcterms:created xsi:type="dcterms:W3CDTF">2021-02-25T09:19:00Z</dcterms:created>
  <dcterms:modified xsi:type="dcterms:W3CDTF">2025-01-27T11:29:00Z</dcterms:modified>
</cp:coreProperties>
</file>