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DAF5" w14:textId="77777777" w:rsidR="00553DD0" w:rsidRPr="00184C17" w:rsidRDefault="00553DD0" w:rsidP="00553DD0">
      <w:pPr>
        <w:pStyle w:val="Default"/>
        <w:rPr>
          <w:rFonts w:ascii="Calibri" w:hAnsi="Calibri" w:cs="Calibri"/>
          <w:sz w:val="22"/>
          <w:szCs w:val="22"/>
        </w:rPr>
      </w:pPr>
    </w:p>
    <w:p w14:paraId="07B5F3AB" w14:textId="77777777" w:rsidR="00553DD0" w:rsidRPr="00173694" w:rsidRDefault="00553DD0" w:rsidP="00553DD0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173694">
        <w:rPr>
          <w:rFonts w:ascii="Calibri" w:eastAsia="Calibri" w:hAnsi="Calibri" w:cs="Calibri"/>
          <w:b/>
          <w:sz w:val="24"/>
          <w:szCs w:val="24"/>
        </w:rPr>
        <w:t xml:space="preserve">Oświadczenie Pracodawcy </w:t>
      </w:r>
    </w:p>
    <w:p w14:paraId="6A518EFB" w14:textId="77777777" w:rsidR="00553DD0" w:rsidRPr="00173694" w:rsidRDefault="00553DD0" w:rsidP="00553DD0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173694">
        <w:rPr>
          <w:rFonts w:ascii="Calibri" w:eastAsia="Calibri" w:hAnsi="Calibri" w:cs="Calibri"/>
          <w:b/>
          <w:sz w:val="24"/>
          <w:szCs w:val="24"/>
        </w:rPr>
        <w:t>o spełnianiu Priorytetu nr 5</w:t>
      </w:r>
    </w:p>
    <w:p w14:paraId="430A92FE" w14:textId="77777777" w:rsidR="00553DD0" w:rsidRPr="00184C17" w:rsidRDefault="00553DD0" w:rsidP="00553DD0">
      <w:pPr>
        <w:pStyle w:val="Default"/>
        <w:rPr>
          <w:rFonts w:ascii="Calibri" w:hAnsi="Calibri" w:cs="Calibri"/>
          <w:sz w:val="22"/>
          <w:szCs w:val="22"/>
        </w:rPr>
      </w:pPr>
    </w:p>
    <w:p w14:paraId="596E7FDE" w14:textId="4CC73D32" w:rsidR="00553DD0" w:rsidRPr="00DB411C" w:rsidRDefault="00B364BF" w:rsidP="00B364BF">
      <w:pPr>
        <w:spacing w:after="200" w:line="276" w:lineRule="auto"/>
        <w:ind w:right="3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B411C">
        <w:rPr>
          <w:rFonts w:ascii="Calibri" w:hAnsi="Calibri" w:cs="Calibri"/>
          <w:color w:val="000000"/>
          <w:sz w:val="24"/>
          <w:szCs w:val="24"/>
        </w:rPr>
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</w:t>
      </w:r>
    </w:p>
    <w:p w14:paraId="45406279" w14:textId="77777777" w:rsidR="00DB411C" w:rsidRDefault="00DB411C" w:rsidP="00B364BF">
      <w:pPr>
        <w:pStyle w:val="Default"/>
        <w:rPr>
          <w:rFonts w:ascii="Calibri" w:eastAsia="Calibri" w:hAnsi="Calibri" w:cs="Calibri"/>
          <w:color w:val="000000" w:themeColor="text1"/>
        </w:rPr>
      </w:pPr>
    </w:p>
    <w:p w14:paraId="707CF7EC" w14:textId="72AF9696" w:rsidR="00B364BF" w:rsidRDefault="00B364BF" w:rsidP="00B364BF">
      <w:pPr>
        <w:pStyle w:val="Default"/>
        <w:rPr>
          <w:rFonts w:ascii="Calibri" w:eastAsia="Calibri" w:hAnsi="Calibri" w:cs="Calibri"/>
          <w:color w:val="000000" w:themeColor="text1"/>
        </w:rPr>
      </w:pPr>
      <w:r w:rsidRPr="00B364BF">
        <w:rPr>
          <w:rFonts w:ascii="Calibri" w:eastAsia="Calibri" w:hAnsi="Calibri" w:cs="Calibri"/>
          <w:color w:val="000000" w:themeColor="text1"/>
        </w:rPr>
        <w:t xml:space="preserve">Oświadczam/y w imieniu swoim lub podmiotu, który reprezentuję/my, że pracownik/pracodawca:  </w:t>
      </w:r>
    </w:p>
    <w:p w14:paraId="100E132F" w14:textId="77777777" w:rsidR="00B364BF" w:rsidRDefault="00B364BF" w:rsidP="00B364BF">
      <w:pPr>
        <w:pStyle w:val="Default"/>
        <w:rPr>
          <w:rFonts w:ascii="Calibri" w:eastAsia="Calibri" w:hAnsi="Calibri" w:cs="Calibri"/>
          <w:color w:val="000000" w:themeColor="text1"/>
        </w:rPr>
      </w:pPr>
    </w:p>
    <w:p w14:paraId="3A78031B" w14:textId="36F501CC" w:rsidR="00B364BF" w:rsidRDefault="00B364BF" w:rsidP="00B364BF">
      <w:pPr>
        <w:pStyle w:val="Default"/>
        <w:numPr>
          <w:ilvl w:val="0"/>
          <w:numId w:val="6"/>
        </w:numPr>
        <w:spacing w:line="360" w:lineRule="auto"/>
        <w:rPr>
          <w:rFonts w:ascii="Calibri" w:eastAsia="Calibri" w:hAnsi="Calibri" w:cs="Calibri"/>
          <w:color w:val="000000" w:themeColor="text1"/>
        </w:rPr>
      </w:pPr>
      <w:r w:rsidRPr="00B364BF">
        <w:rPr>
          <w:rFonts w:ascii="Calibri" w:eastAsia="Calibri" w:hAnsi="Calibri" w:cs="Calibri"/>
          <w:color w:val="000000" w:themeColor="text1"/>
        </w:rPr>
        <w:t>…………………………..……</w:t>
      </w:r>
      <w:r w:rsidR="00173694">
        <w:rPr>
          <w:rFonts w:ascii="Calibri" w:eastAsia="Calibri" w:hAnsi="Calibri" w:cs="Calibri"/>
          <w:color w:val="000000" w:themeColor="text1"/>
        </w:rPr>
        <w:t>………</w:t>
      </w:r>
      <w:r w:rsidRPr="00B364BF">
        <w:rPr>
          <w:rFonts w:ascii="Calibri" w:eastAsia="Calibri" w:hAnsi="Calibri" w:cs="Calibri"/>
          <w:color w:val="000000" w:themeColor="text1"/>
        </w:rPr>
        <w:t>…</w:t>
      </w:r>
    </w:p>
    <w:p w14:paraId="10A865D2" w14:textId="77E110EF" w:rsidR="00173694" w:rsidRDefault="00173694" w:rsidP="00173694">
      <w:pPr>
        <w:pStyle w:val="Default"/>
        <w:numPr>
          <w:ilvl w:val="0"/>
          <w:numId w:val="6"/>
        </w:numPr>
        <w:spacing w:line="360" w:lineRule="auto"/>
        <w:rPr>
          <w:rFonts w:ascii="Calibri" w:eastAsia="Calibri" w:hAnsi="Calibri" w:cs="Calibri"/>
          <w:color w:val="000000" w:themeColor="text1"/>
        </w:rPr>
      </w:pPr>
      <w:r w:rsidRPr="00B364BF">
        <w:rPr>
          <w:rFonts w:ascii="Calibri" w:eastAsia="Calibri" w:hAnsi="Calibri" w:cs="Calibri"/>
          <w:color w:val="000000" w:themeColor="text1"/>
        </w:rPr>
        <w:t>…………………………..……</w:t>
      </w:r>
      <w:r>
        <w:rPr>
          <w:rFonts w:ascii="Calibri" w:eastAsia="Calibri" w:hAnsi="Calibri" w:cs="Calibri"/>
          <w:color w:val="000000" w:themeColor="text1"/>
        </w:rPr>
        <w:t>………</w:t>
      </w:r>
      <w:r w:rsidRPr="00B364BF">
        <w:rPr>
          <w:rFonts w:ascii="Calibri" w:eastAsia="Calibri" w:hAnsi="Calibri" w:cs="Calibri"/>
          <w:color w:val="000000" w:themeColor="text1"/>
        </w:rPr>
        <w:t>…</w:t>
      </w:r>
    </w:p>
    <w:p w14:paraId="3378A9CE" w14:textId="77777777" w:rsidR="00B364BF" w:rsidRPr="00B364BF" w:rsidRDefault="00B364BF" w:rsidP="00B364BF">
      <w:pPr>
        <w:pStyle w:val="Default"/>
        <w:rPr>
          <w:rFonts w:ascii="Calibri" w:eastAsia="Calibri" w:hAnsi="Calibri" w:cs="Calibri"/>
          <w:color w:val="000000" w:themeColor="text1"/>
        </w:rPr>
      </w:pPr>
    </w:p>
    <w:p w14:paraId="37170027" w14:textId="1A55E0D4" w:rsidR="00B364BF" w:rsidRPr="00B364BF" w:rsidRDefault="005F56A5" w:rsidP="00B364BF">
      <w:pPr>
        <w:pStyle w:val="Default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</w:t>
      </w:r>
      <w:r w:rsidR="00B364BF" w:rsidRPr="00B364BF">
        <w:rPr>
          <w:rFonts w:ascii="Calibri" w:eastAsia="Calibri" w:hAnsi="Calibri" w:cs="Calibri"/>
          <w:color w:val="000000" w:themeColor="text1"/>
        </w:rPr>
        <w:t>skazan</w:t>
      </w:r>
      <w:r w:rsidR="00DB411C">
        <w:rPr>
          <w:rFonts w:ascii="Calibri" w:eastAsia="Calibri" w:hAnsi="Calibri" w:cs="Calibri"/>
          <w:color w:val="000000" w:themeColor="text1"/>
        </w:rPr>
        <w:t>y/i</w:t>
      </w:r>
      <w:r w:rsidR="00B364BF" w:rsidRPr="00B364BF">
        <w:rPr>
          <w:rFonts w:ascii="Calibri" w:eastAsia="Calibri" w:hAnsi="Calibri" w:cs="Calibri"/>
          <w:color w:val="000000" w:themeColor="text1"/>
        </w:rPr>
        <w:t xml:space="preserve"> do objęcia wsparciem w ramach Priorytetu nr 5 spełnia</w:t>
      </w:r>
      <w:r w:rsidR="00DB411C">
        <w:rPr>
          <w:rFonts w:ascii="Calibri" w:eastAsia="Calibri" w:hAnsi="Calibri" w:cs="Calibri"/>
          <w:color w:val="000000" w:themeColor="text1"/>
        </w:rPr>
        <w:t>/ją</w:t>
      </w:r>
      <w:r w:rsidR="00B364BF" w:rsidRPr="00B364BF">
        <w:rPr>
          <w:rFonts w:ascii="Calibri" w:eastAsia="Calibri" w:hAnsi="Calibri" w:cs="Calibri"/>
          <w:color w:val="000000" w:themeColor="text1"/>
        </w:rPr>
        <w:t xml:space="preserve"> warunki dostępu do priorytetu tj. kształcenie ustawiczne związane jest z promowaniem, wspieraniem lub poprawą zdrowia psychicznego </w:t>
      </w:r>
      <w:r w:rsidR="00173694">
        <w:rPr>
          <w:rFonts w:ascii="Calibri" w:eastAsia="Calibri" w:hAnsi="Calibri" w:cs="Calibri"/>
          <w:color w:val="000000" w:themeColor="text1"/>
        </w:rPr>
        <w:t>lub</w:t>
      </w:r>
      <w:r w:rsidR="00B364BF" w:rsidRPr="00B364BF">
        <w:rPr>
          <w:rFonts w:ascii="Calibri" w:eastAsia="Calibri" w:hAnsi="Calibri" w:cs="Calibri"/>
          <w:color w:val="000000" w:themeColor="text1"/>
        </w:rPr>
        <w:t xml:space="preserve"> tworzeniem przyjaznych  środowisk pracy.</w:t>
      </w:r>
    </w:p>
    <w:p w14:paraId="4728DB30" w14:textId="77777777" w:rsidR="00DB411C" w:rsidRDefault="00DB411C" w:rsidP="00B364BF">
      <w:pPr>
        <w:pStyle w:val="Default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5748F889" w14:textId="77777777" w:rsidR="00DB411C" w:rsidRDefault="00DB411C" w:rsidP="00B364BF">
      <w:pPr>
        <w:pStyle w:val="Default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12F136AD" w14:textId="3FD16009" w:rsidR="00DB411C" w:rsidRPr="00DB411C" w:rsidRDefault="00DB411C" w:rsidP="00DB411C">
      <w:pPr>
        <w:spacing w:line="360" w:lineRule="auto"/>
        <w:ind w:left="-142"/>
        <w:contextualSpacing/>
        <w:jc w:val="both"/>
        <w:rPr>
          <w:bCs/>
          <w:sz w:val="24"/>
          <w:szCs w:val="24"/>
        </w:rPr>
      </w:pPr>
      <w:r w:rsidRPr="00DB411C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4ACB3BB3" w14:textId="62B895DB" w:rsidR="00DB411C" w:rsidRPr="00DB411C" w:rsidRDefault="00DB411C" w:rsidP="00DB411C">
      <w:pPr>
        <w:spacing w:line="360" w:lineRule="auto"/>
        <w:ind w:left="-142"/>
        <w:contextualSpacing/>
        <w:jc w:val="both"/>
        <w:rPr>
          <w:bCs/>
          <w:sz w:val="24"/>
          <w:szCs w:val="24"/>
        </w:rPr>
      </w:pPr>
      <w:r w:rsidRPr="00DB411C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71BE2C59" w14:textId="636BC5FA" w:rsidR="00DB411C" w:rsidRPr="00DB411C" w:rsidRDefault="00DB411C" w:rsidP="00DB411C">
      <w:pPr>
        <w:spacing w:line="360" w:lineRule="auto"/>
        <w:ind w:left="-142"/>
        <w:contextualSpacing/>
        <w:jc w:val="both"/>
        <w:rPr>
          <w:bCs/>
          <w:sz w:val="24"/>
          <w:szCs w:val="24"/>
        </w:rPr>
      </w:pPr>
      <w:r w:rsidRPr="00DB411C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27B848DF" w14:textId="2164F971" w:rsidR="00DB411C" w:rsidRPr="00DB411C" w:rsidRDefault="00DB411C" w:rsidP="00DB411C">
      <w:pPr>
        <w:spacing w:line="360" w:lineRule="auto"/>
        <w:ind w:left="-142"/>
        <w:contextualSpacing/>
        <w:jc w:val="both"/>
        <w:rPr>
          <w:bCs/>
          <w:sz w:val="24"/>
          <w:szCs w:val="24"/>
        </w:rPr>
      </w:pPr>
      <w:r w:rsidRPr="00DB411C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B28D40" w14:textId="77777777" w:rsidR="00DB411C" w:rsidRDefault="00DB411C" w:rsidP="00DB411C">
      <w:pPr>
        <w:spacing w:after="0" w:line="240" w:lineRule="auto"/>
        <w:ind w:left="-142"/>
        <w:contextualSpacing/>
        <w:jc w:val="both"/>
        <w:rPr>
          <w:bCs/>
          <w:sz w:val="24"/>
          <w:szCs w:val="24"/>
        </w:rPr>
      </w:pPr>
      <w:r w:rsidRPr="00DB411C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760D3197" w14:textId="77777777" w:rsidR="00DB411C" w:rsidRDefault="00DB411C" w:rsidP="00DB411C">
      <w:pPr>
        <w:spacing w:after="0" w:line="240" w:lineRule="auto"/>
        <w:ind w:left="-142"/>
        <w:contextualSpacing/>
        <w:jc w:val="both"/>
        <w:rPr>
          <w:bCs/>
          <w:sz w:val="24"/>
          <w:szCs w:val="24"/>
        </w:rPr>
      </w:pPr>
    </w:p>
    <w:p w14:paraId="44234A01" w14:textId="28E1B5EE" w:rsidR="00DB411C" w:rsidRPr="00DB411C" w:rsidRDefault="00DB411C" w:rsidP="00DB411C">
      <w:pPr>
        <w:spacing w:after="0" w:line="240" w:lineRule="auto"/>
        <w:ind w:left="-142"/>
        <w:contextualSpacing/>
        <w:jc w:val="both"/>
        <w:rPr>
          <w:bCs/>
          <w:sz w:val="24"/>
          <w:szCs w:val="24"/>
        </w:rPr>
      </w:pPr>
      <w:r w:rsidRPr="00DB411C">
        <w:rPr>
          <w:bCs/>
        </w:rPr>
        <w:t>………………………</w:t>
      </w:r>
      <w:r>
        <w:rPr>
          <w:bCs/>
        </w:rPr>
        <w:t>……………..</w:t>
      </w:r>
      <w:r w:rsidRPr="00DB411C">
        <w:rPr>
          <w:bCs/>
        </w:rPr>
        <w:t>………………………………………………………………………………………………………………………</w:t>
      </w:r>
    </w:p>
    <w:p w14:paraId="589E39B4" w14:textId="06B7A7E3" w:rsidR="00B364BF" w:rsidRPr="00B364BF" w:rsidRDefault="00B364BF" w:rsidP="00DB411C">
      <w:pPr>
        <w:pStyle w:val="Default"/>
        <w:rPr>
          <w:rFonts w:ascii="Calibri" w:eastAsia="Calibri" w:hAnsi="Calibri" w:cs="Calibri"/>
          <w:b/>
          <w:color w:val="000000" w:themeColor="text1"/>
        </w:rPr>
      </w:pPr>
      <w:r w:rsidRPr="00B013B3">
        <w:rPr>
          <w:rFonts w:asciiTheme="minorHAnsi" w:hAnsiTheme="minorHAnsi" w:cstheme="minorBidi"/>
          <w:sz w:val="20"/>
          <w:szCs w:val="20"/>
        </w:rPr>
        <w:t>/ opis powiązań –</w:t>
      </w:r>
      <w:r w:rsidR="00DB411C">
        <w:rPr>
          <w:rFonts w:asciiTheme="minorHAnsi" w:hAnsiTheme="minorHAnsi" w:cstheme="minorBidi"/>
          <w:sz w:val="20"/>
          <w:szCs w:val="20"/>
        </w:rPr>
        <w:t xml:space="preserve"> Co należy poprawić w środowisku pracy w firmie?</w:t>
      </w:r>
      <w:r>
        <w:rPr>
          <w:rFonts w:asciiTheme="minorHAnsi" w:hAnsiTheme="minorHAnsi" w:cstheme="minorBidi"/>
          <w:sz w:val="20"/>
          <w:szCs w:val="20"/>
        </w:rPr>
        <w:t xml:space="preserve"> W</w:t>
      </w:r>
      <w:r w:rsidRPr="00B013B3">
        <w:rPr>
          <w:rFonts w:asciiTheme="minorHAnsi" w:hAnsiTheme="minorHAnsi" w:cstheme="minorBidi"/>
          <w:sz w:val="20"/>
          <w:szCs w:val="20"/>
        </w:rPr>
        <w:t xml:space="preserve"> jaki sposób kształcenie przyczyni się </w:t>
      </w:r>
      <w:r w:rsidR="00173694">
        <w:rPr>
          <w:rFonts w:asciiTheme="minorHAnsi" w:hAnsiTheme="minorHAnsi" w:cstheme="minorBidi"/>
          <w:sz w:val="20"/>
          <w:szCs w:val="20"/>
        </w:rPr>
        <w:t>do promocji zdrowia psychicznego</w:t>
      </w:r>
      <w:r w:rsidR="00DB411C">
        <w:rPr>
          <w:rFonts w:asciiTheme="minorHAnsi" w:hAnsiTheme="minorHAnsi" w:cstheme="minorBidi"/>
          <w:sz w:val="20"/>
          <w:szCs w:val="20"/>
        </w:rPr>
        <w:t xml:space="preserve"> </w:t>
      </w:r>
      <w:r w:rsidR="00173694">
        <w:rPr>
          <w:rFonts w:asciiTheme="minorHAnsi" w:hAnsiTheme="minorHAnsi" w:cstheme="minorBidi"/>
          <w:sz w:val="20"/>
          <w:szCs w:val="20"/>
        </w:rPr>
        <w:t xml:space="preserve">lub tworzenia przyjaznego środowiska pracy w </w:t>
      </w:r>
      <w:r w:rsidR="00DB411C">
        <w:rPr>
          <w:rFonts w:asciiTheme="minorHAnsi" w:hAnsiTheme="minorHAnsi" w:cstheme="minorBidi"/>
          <w:sz w:val="20"/>
          <w:szCs w:val="20"/>
        </w:rPr>
        <w:t>firm</w:t>
      </w:r>
      <w:r w:rsidR="00173694">
        <w:rPr>
          <w:rFonts w:asciiTheme="minorHAnsi" w:hAnsiTheme="minorHAnsi" w:cstheme="minorBidi"/>
          <w:sz w:val="20"/>
          <w:szCs w:val="20"/>
        </w:rPr>
        <w:t>ie</w:t>
      </w:r>
      <w:r>
        <w:rPr>
          <w:rFonts w:asciiTheme="minorHAnsi" w:hAnsiTheme="minorHAnsi" w:cstheme="minorBidi"/>
          <w:sz w:val="20"/>
          <w:szCs w:val="20"/>
        </w:rPr>
        <w:t>?</w:t>
      </w:r>
      <w:r w:rsidRPr="00B013B3">
        <w:rPr>
          <w:rFonts w:asciiTheme="minorHAnsi" w:hAnsiTheme="minorHAnsi" w:cstheme="minorBidi"/>
          <w:sz w:val="20"/>
          <w:szCs w:val="20"/>
        </w:rPr>
        <w:t xml:space="preserve"> /</w:t>
      </w:r>
      <w:r w:rsidRPr="00B364BF">
        <w:rPr>
          <w:rFonts w:ascii="Calibri" w:eastAsia="Calibri" w:hAnsi="Calibri" w:cs="Calibri"/>
          <w:color w:val="000000" w:themeColor="text1"/>
        </w:rPr>
        <w:br/>
      </w:r>
    </w:p>
    <w:p w14:paraId="233A1A77" w14:textId="77777777" w:rsidR="00A56BCD" w:rsidRDefault="00A56BCD" w:rsidP="00553DD0">
      <w:pPr>
        <w:pStyle w:val="Default"/>
        <w:rPr>
          <w:rFonts w:ascii="Calibri" w:hAnsi="Calibri" w:cs="Calibri"/>
          <w:sz w:val="22"/>
          <w:szCs w:val="22"/>
        </w:rPr>
      </w:pPr>
    </w:p>
    <w:p w14:paraId="2DCD4220" w14:textId="77777777" w:rsidR="005F56A5" w:rsidRDefault="005F56A5" w:rsidP="00553DD0">
      <w:pPr>
        <w:pStyle w:val="Default"/>
        <w:rPr>
          <w:rFonts w:ascii="Calibri" w:hAnsi="Calibri" w:cs="Calibri"/>
          <w:sz w:val="22"/>
          <w:szCs w:val="22"/>
        </w:rPr>
      </w:pPr>
    </w:p>
    <w:p w14:paraId="0F38120C" w14:textId="77777777" w:rsidR="00B04CBE" w:rsidRDefault="00B04CBE" w:rsidP="00553DD0">
      <w:pPr>
        <w:pStyle w:val="Default"/>
        <w:rPr>
          <w:rFonts w:ascii="Calibri" w:hAnsi="Calibri" w:cs="Calibri"/>
          <w:sz w:val="22"/>
          <w:szCs w:val="22"/>
        </w:rPr>
      </w:pPr>
    </w:p>
    <w:p w14:paraId="4D0248BD" w14:textId="77777777" w:rsidR="005F56A5" w:rsidRPr="00184C17" w:rsidRDefault="005F56A5" w:rsidP="00553DD0">
      <w:pPr>
        <w:pStyle w:val="Default"/>
        <w:rPr>
          <w:rFonts w:ascii="Calibri" w:hAnsi="Calibri" w:cs="Calibri"/>
          <w:sz w:val="22"/>
          <w:szCs w:val="22"/>
        </w:rPr>
      </w:pPr>
    </w:p>
    <w:p w14:paraId="5F7BCBC3" w14:textId="05A90628" w:rsidR="00DB1B72" w:rsidRPr="00DB1B72" w:rsidRDefault="00DB1B72" w:rsidP="00DB1B72">
      <w:pPr>
        <w:spacing w:after="0" w:line="240" w:lineRule="auto"/>
        <w:ind w:left="360"/>
        <w:jc w:val="both"/>
        <w:rPr>
          <w:rFonts w:ascii="Calibri" w:eastAsia="Calibri" w:hAnsi="Calibri" w:cs="Arial"/>
        </w:rPr>
      </w:pPr>
      <w:r w:rsidRPr="00DB1B72">
        <w:rPr>
          <w:rFonts w:ascii="Calibri" w:eastAsia="Calibri" w:hAnsi="Calibri" w:cs="Arial"/>
        </w:rPr>
        <w:t>………………………….</w:t>
      </w:r>
      <w:r w:rsidRPr="00DB1B72"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 xml:space="preserve"> </w:t>
      </w:r>
      <w:r w:rsidRPr="00DB1B72">
        <w:rPr>
          <w:rFonts w:ascii="Calibri" w:eastAsia="Calibri" w:hAnsi="Calibri" w:cs="Arial"/>
        </w:rPr>
        <w:tab/>
      </w:r>
      <w:r w:rsidRPr="00DB1B72">
        <w:rPr>
          <w:rFonts w:ascii="Calibri" w:eastAsia="Calibri" w:hAnsi="Calibri" w:cs="Arial"/>
        </w:rPr>
        <w:tab/>
      </w:r>
      <w:r w:rsidR="005F56A5">
        <w:rPr>
          <w:rFonts w:ascii="Calibri" w:eastAsia="Calibri" w:hAnsi="Calibri" w:cs="Arial"/>
        </w:rPr>
        <w:tab/>
      </w:r>
      <w:r w:rsidRPr="00DB1B72">
        <w:rPr>
          <w:rFonts w:ascii="Calibri" w:eastAsia="Calibri" w:hAnsi="Calibri" w:cs="Arial"/>
        </w:rPr>
        <w:t xml:space="preserve"> ……</w:t>
      </w:r>
      <w:r>
        <w:rPr>
          <w:rFonts w:ascii="Calibri" w:eastAsia="Calibri" w:hAnsi="Calibri" w:cs="Arial"/>
        </w:rPr>
        <w:t>……</w:t>
      </w:r>
      <w:r w:rsidR="00FD4C50">
        <w:rPr>
          <w:rFonts w:ascii="Calibri" w:eastAsia="Calibri" w:hAnsi="Calibri" w:cs="Arial"/>
        </w:rPr>
        <w:t>…………..</w:t>
      </w:r>
      <w:r w:rsidRPr="00DB1B72">
        <w:rPr>
          <w:rFonts w:ascii="Calibri" w:eastAsia="Calibri" w:hAnsi="Calibri" w:cs="Arial"/>
        </w:rPr>
        <w:t>……….………………………………</w:t>
      </w:r>
    </w:p>
    <w:p w14:paraId="6D0576BC" w14:textId="6DDD2D95" w:rsidR="005F56A5" w:rsidRDefault="00DB1B72" w:rsidP="00DB1B72">
      <w:pPr>
        <w:spacing w:after="0" w:line="240" w:lineRule="auto"/>
        <w:ind w:left="360" w:firstLine="165"/>
        <w:rPr>
          <w:rFonts w:ascii="Calibri" w:eastAsia="Calibri" w:hAnsi="Calibri" w:cs="Arial"/>
          <w:sz w:val="16"/>
          <w:szCs w:val="16"/>
        </w:rPr>
      </w:pPr>
      <w:r w:rsidRPr="00DB1B72">
        <w:rPr>
          <w:rFonts w:ascii="Calibri" w:eastAsia="Calibri" w:hAnsi="Calibri" w:cs="Arial"/>
          <w:sz w:val="16"/>
          <w:szCs w:val="16"/>
        </w:rPr>
        <w:t xml:space="preserve">(miejscowość, data)                                             </w:t>
      </w:r>
      <w:r w:rsidR="005F56A5">
        <w:rPr>
          <w:rFonts w:ascii="Calibri" w:eastAsia="Calibri" w:hAnsi="Calibri" w:cs="Arial"/>
          <w:sz w:val="16"/>
          <w:szCs w:val="16"/>
        </w:rPr>
        <w:tab/>
      </w:r>
      <w:r w:rsidR="005F56A5">
        <w:rPr>
          <w:rFonts w:ascii="Calibri" w:eastAsia="Calibri" w:hAnsi="Calibri" w:cs="Arial"/>
          <w:sz w:val="16"/>
          <w:szCs w:val="16"/>
        </w:rPr>
        <w:tab/>
      </w:r>
      <w:r w:rsidRPr="00DB1B72">
        <w:rPr>
          <w:rFonts w:ascii="Calibri" w:eastAsia="Calibri" w:hAnsi="Calibri" w:cs="Arial"/>
          <w:sz w:val="16"/>
          <w:szCs w:val="16"/>
        </w:rPr>
        <w:t xml:space="preserve">  (podpis i pieczątka Pracodawcy lub osoby upoważnionej </w:t>
      </w:r>
    </w:p>
    <w:p w14:paraId="2B44DBB9" w14:textId="0BE1B5BB" w:rsidR="00DB1B72" w:rsidRPr="00DB1B72" w:rsidRDefault="00DB1B72" w:rsidP="005F56A5">
      <w:pPr>
        <w:spacing w:after="0" w:line="240" w:lineRule="auto"/>
        <w:ind w:left="3900" w:firstLine="348"/>
        <w:rPr>
          <w:rFonts w:ascii="Calibri" w:eastAsia="Calibri" w:hAnsi="Calibri" w:cs="Arial"/>
          <w:sz w:val="16"/>
          <w:szCs w:val="16"/>
        </w:rPr>
      </w:pPr>
      <w:r w:rsidRPr="00DB1B72">
        <w:rPr>
          <w:rFonts w:ascii="Calibri" w:eastAsia="Calibri" w:hAnsi="Calibri" w:cs="Arial"/>
          <w:sz w:val="16"/>
          <w:szCs w:val="16"/>
        </w:rPr>
        <w:t>do reprezentowania Pracodawcy)</w:t>
      </w:r>
    </w:p>
    <w:p w14:paraId="4A41F5B4" w14:textId="77777777" w:rsidR="00DB1B72" w:rsidRDefault="00DB1B72" w:rsidP="0006148E">
      <w:pPr>
        <w:spacing w:after="0" w:line="276" w:lineRule="auto"/>
        <w:rPr>
          <w:rFonts w:ascii="Calibri" w:eastAsia="Calibri" w:hAnsi="Calibri" w:cs="Times New Roman"/>
          <w:b/>
          <w:bCs/>
        </w:rPr>
      </w:pPr>
    </w:p>
    <w:p w14:paraId="59D556A0" w14:textId="77777777" w:rsidR="005F56A5" w:rsidRDefault="005F56A5" w:rsidP="00173694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</w:p>
    <w:p w14:paraId="7928C5E1" w14:textId="77777777" w:rsidR="00B04CBE" w:rsidRDefault="00B04CBE" w:rsidP="00173694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</w:p>
    <w:p w14:paraId="1D7F917A" w14:textId="77777777" w:rsidR="00B04CBE" w:rsidRDefault="00B04CBE" w:rsidP="00173694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</w:p>
    <w:p w14:paraId="19765726" w14:textId="77777777" w:rsidR="00B04CBE" w:rsidRDefault="00B04CBE" w:rsidP="00173694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</w:p>
    <w:p w14:paraId="72736A1C" w14:textId="77777777" w:rsidR="00B04CBE" w:rsidRDefault="00B04CBE" w:rsidP="00173694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</w:p>
    <w:p w14:paraId="217948BC" w14:textId="77777777" w:rsidR="00B04CBE" w:rsidRDefault="00B04CBE" w:rsidP="00173694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</w:p>
    <w:p w14:paraId="153F9FF1" w14:textId="77777777" w:rsidR="00B04CBE" w:rsidRDefault="00B04CBE" w:rsidP="00173694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</w:p>
    <w:p w14:paraId="01F3100F" w14:textId="77777777" w:rsidR="00B04CBE" w:rsidRDefault="00B04CBE" w:rsidP="00173694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</w:p>
    <w:p w14:paraId="23EB4AFF" w14:textId="77777777" w:rsidR="005F56A5" w:rsidRDefault="005F56A5" w:rsidP="00173694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</w:p>
    <w:p w14:paraId="73AF22BF" w14:textId="77777777" w:rsidR="005F56A5" w:rsidRDefault="005F56A5" w:rsidP="00173694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</w:p>
    <w:p w14:paraId="6B64C174" w14:textId="77777777" w:rsidR="00625D37" w:rsidRDefault="00625D37" w:rsidP="00DB411C">
      <w:pPr>
        <w:pStyle w:val="Default"/>
        <w:rPr>
          <w:rFonts w:ascii="Calibri" w:eastAsia="Calibri" w:hAnsi="Calibri" w:cs="Times New Roman"/>
          <w:b/>
          <w:bCs/>
          <w:color w:val="auto"/>
          <w:sz w:val="22"/>
          <w:szCs w:val="22"/>
        </w:rPr>
      </w:pPr>
      <w:r w:rsidRPr="00625D37">
        <w:rPr>
          <w:rFonts w:ascii="Calibri" w:eastAsia="Calibri" w:hAnsi="Calibri" w:cs="Times New Roman"/>
          <w:b/>
          <w:bCs/>
          <w:color w:val="auto"/>
          <w:sz w:val="22"/>
          <w:szCs w:val="22"/>
        </w:rPr>
        <w:t xml:space="preserve">Wyjaśnienie do priorytetu nr </w:t>
      </w:r>
      <w:r>
        <w:rPr>
          <w:rFonts w:ascii="Calibri" w:eastAsia="Calibri" w:hAnsi="Calibri" w:cs="Times New Roman"/>
          <w:b/>
          <w:bCs/>
          <w:color w:val="auto"/>
          <w:sz w:val="22"/>
          <w:szCs w:val="22"/>
        </w:rPr>
        <w:t>5</w:t>
      </w:r>
    </w:p>
    <w:p w14:paraId="3ECFDE77" w14:textId="510C995F" w:rsidR="00DB411C" w:rsidRPr="00DB411C" w:rsidRDefault="00DB411C" w:rsidP="00DB411C">
      <w:pPr>
        <w:pStyle w:val="Default"/>
        <w:rPr>
          <w:rFonts w:ascii="Calibri" w:hAnsi="Calibri" w:cs="Calibri"/>
          <w:color w:val="000000" w:themeColor="text1"/>
        </w:rPr>
      </w:pPr>
      <w:r w:rsidRPr="00DB411C">
        <w:rPr>
          <w:rFonts w:ascii="Calibri" w:hAnsi="Calibri" w:cs="Calibri"/>
          <w:color w:val="000000" w:themeColor="text1"/>
        </w:rPr>
        <w:t>Zdrowie psychiczne jest tak samo ważne, jak zdrowie fizyczne. Oba te aspekty życia wzajemnie</w:t>
      </w:r>
      <w:r>
        <w:rPr>
          <w:rFonts w:ascii="Calibri" w:hAnsi="Calibri" w:cs="Calibri"/>
          <w:color w:val="000000" w:themeColor="text1"/>
        </w:rPr>
        <w:t xml:space="preserve"> </w:t>
      </w:r>
      <w:r w:rsidRPr="00DB411C">
        <w:rPr>
          <w:rFonts w:ascii="Calibri" w:hAnsi="Calibri" w:cs="Calibri"/>
          <w:color w:val="000000" w:themeColor="text1"/>
        </w:rPr>
        <w:t>się dopełniają. Kiedy zdrowie jest w równowadze, możemy sprawnie działać, aktywnie</w:t>
      </w:r>
      <w:r>
        <w:rPr>
          <w:rFonts w:ascii="Calibri" w:hAnsi="Calibri" w:cs="Calibri"/>
          <w:color w:val="000000" w:themeColor="text1"/>
        </w:rPr>
        <w:t xml:space="preserve"> </w:t>
      </w:r>
      <w:r w:rsidRPr="00DB411C">
        <w:rPr>
          <w:rFonts w:ascii="Calibri" w:hAnsi="Calibri" w:cs="Calibri"/>
          <w:color w:val="000000" w:themeColor="text1"/>
        </w:rPr>
        <w:t>pracować, uczyć się i funkcjonować. Zaburzenia i choroby zdrowia psychicznego znacznie</w:t>
      </w:r>
      <w:r>
        <w:rPr>
          <w:rFonts w:ascii="Calibri" w:hAnsi="Calibri" w:cs="Calibri"/>
          <w:color w:val="000000" w:themeColor="text1"/>
        </w:rPr>
        <w:t xml:space="preserve"> </w:t>
      </w:r>
      <w:r w:rsidRPr="00DB411C">
        <w:rPr>
          <w:rFonts w:ascii="Calibri" w:hAnsi="Calibri" w:cs="Calibri"/>
          <w:color w:val="000000" w:themeColor="text1"/>
        </w:rPr>
        <w:t>utrudniają prowadzenie satysfakcjonującego życia również zawodowego i to bez względu na</w:t>
      </w:r>
      <w:r>
        <w:rPr>
          <w:rFonts w:ascii="Calibri" w:hAnsi="Calibri" w:cs="Calibri"/>
          <w:color w:val="000000" w:themeColor="text1"/>
        </w:rPr>
        <w:t xml:space="preserve"> </w:t>
      </w:r>
      <w:r w:rsidRPr="00DB411C">
        <w:rPr>
          <w:rFonts w:ascii="Calibri" w:hAnsi="Calibri" w:cs="Calibri"/>
          <w:color w:val="000000" w:themeColor="text1"/>
        </w:rPr>
        <w:t>wiek. W Polsce oficjalne dane mówią o tym, że na depresję choruje 1,5 miliona osób. Brak</w:t>
      </w:r>
      <w:r>
        <w:rPr>
          <w:rFonts w:ascii="Calibri" w:hAnsi="Calibri" w:cs="Calibri"/>
          <w:color w:val="000000" w:themeColor="text1"/>
        </w:rPr>
        <w:t xml:space="preserve"> </w:t>
      </w:r>
      <w:r w:rsidRPr="00DB411C">
        <w:rPr>
          <w:rFonts w:ascii="Calibri" w:hAnsi="Calibri" w:cs="Calibri"/>
          <w:color w:val="000000" w:themeColor="text1"/>
        </w:rPr>
        <w:t>świadomości problemu oraz stygmatyzacja osób dotkniętych chorobami i zaburzeniami</w:t>
      </w:r>
      <w:r>
        <w:rPr>
          <w:rFonts w:ascii="Calibri" w:hAnsi="Calibri" w:cs="Calibri"/>
          <w:color w:val="000000" w:themeColor="text1"/>
        </w:rPr>
        <w:t xml:space="preserve"> </w:t>
      </w:r>
      <w:r w:rsidRPr="00DB411C">
        <w:rPr>
          <w:rFonts w:ascii="Calibri" w:hAnsi="Calibri" w:cs="Calibri"/>
          <w:color w:val="000000" w:themeColor="text1"/>
        </w:rPr>
        <w:t>psychicznymi może zaburzać te statystyki i w rzeczywistości chorujących osób może być</w:t>
      </w:r>
      <w:r>
        <w:rPr>
          <w:rFonts w:ascii="Calibri" w:hAnsi="Calibri" w:cs="Calibri"/>
          <w:color w:val="000000" w:themeColor="text1"/>
        </w:rPr>
        <w:t xml:space="preserve"> </w:t>
      </w:r>
      <w:r w:rsidRPr="00DB411C">
        <w:rPr>
          <w:rFonts w:ascii="Calibri" w:hAnsi="Calibri" w:cs="Calibri"/>
          <w:color w:val="000000" w:themeColor="text1"/>
        </w:rPr>
        <w:t>znacznie więcej.</w:t>
      </w:r>
      <w:r>
        <w:rPr>
          <w:rFonts w:ascii="Calibri" w:hAnsi="Calibri" w:cs="Calibri"/>
          <w:color w:val="000000" w:themeColor="text1"/>
        </w:rPr>
        <w:t xml:space="preserve"> </w:t>
      </w:r>
      <w:r w:rsidRPr="00DB411C">
        <w:rPr>
          <w:rFonts w:ascii="Calibri" w:hAnsi="Calibri" w:cs="Calibri"/>
          <w:color w:val="000000" w:themeColor="text1"/>
        </w:rPr>
        <w:t>Zadbanie o swój dobrostan (i swoich pracowników), zapobieganie wypaleniu zawodowemu,</w:t>
      </w:r>
      <w:r>
        <w:rPr>
          <w:rFonts w:ascii="Calibri" w:hAnsi="Calibri" w:cs="Calibri"/>
          <w:color w:val="000000" w:themeColor="text1"/>
        </w:rPr>
        <w:t xml:space="preserve"> </w:t>
      </w:r>
      <w:r w:rsidRPr="00DB411C">
        <w:rPr>
          <w:rFonts w:ascii="Calibri" w:hAnsi="Calibri" w:cs="Calibri"/>
          <w:color w:val="000000" w:themeColor="text1"/>
        </w:rPr>
        <w:t>rozładowywanie nadmiernych napięć pozwala minimalizować rozwinięcie choroby</w:t>
      </w:r>
      <w:r>
        <w:rPr>
          <w:rFonts w:ascii="Calibri" w:hAnsi="Calibri" w:cs="Calibri"/>
          <w:color w:val="000000" w:themeColor="text1"/>
        </w:rPr>
        <w:t xml:space="preserve"> </w:t>
      </w:r>
      <w:r w:rsidRPr="00DB411C">
        <w:rPr>
          <w:rFonts w:ascii="Calibri" w:hAnsi="Calibri" w:cs="Calibri"/>
          <w:color w:val="000000" w:themeColor="text1"/>
        </w:rPr>
        <w:t>psychicznej, dlatego tak ważna jest higiena zdrowia psychicznego, którą należy utrzymywać na</w:t>
      </w:r>
      <w:r>
        <w:rPr>
          <w:rFonts w:ascii="Calibri" w:hAnsi="Calibri" w:cs="Calibri"/>
          <w:color w:val="000000" w:themeColor="text1"/>
        </w:rPr>
        <w:t xml:space="preserve"> </w:t>
      </w:r>
      <w:r w:rsidRPr="00DB411C">
        <w:rPr>
          <w:rFonts w:ascii="Calibri" w:hAnsi="Calibri" w:cs="Calibri"/>
          <w:color w:val="000000" w:themeColor="text1"/>
        </w:rPr>
        <w:t>co dzień.</w:t>
      </w:r>
    </w:p>
    <w:p w14:paraId="00EDDA8D" w14:textId="77777777" w:rsidR="00173694" w:rsidRDefault="00173694" w:rsidP="00DB411C">
      <w:pPr>
        <w:pStyle w:val="Default"/>
        <w:rPr>
          <w:rFonts w:ascii="Calibri" w:hAnsi="Calibri" w:cs="Calibri"/>
          <w:color w:val="000000" w:themeColor="text1"/>
        </w:rPr>
      </w:pPr>
    </w:p>
    <w:p w14:paraId="3AE51EBE" w14:textId="77777777" w:rsidR="00DB411C" w:rsidRPr="00DB411C" w:rsidRDefault="00DB411C" w:rsidP="00DB411C">
      <w:pPr>
        <w:pStyle w:val="Default"/>
        <w:rPr>
          <w:rFonts w:ascii="Calibri" w:hAnsi="Calibri" w:cs="Calibri"/>
          <w:color w:val="000000" w:themeColor="text1"/>
        </w:rPr>
      </w:pPr>
      <w:r w:rsidRPr="00DB411C">
        <w:rPr>
          <w:rFonts w:ascii="Calibri" w:hAnsi="Calibri" w:cs="Calibri"/>
          <w:color w:val="000000" w:themeColor="text1"/>
        </w:rPr>
        <w:t>Szkolenia dotyczące promowania i wspierania zdrowia psychicznego oraz tworzenia</w:t>
      </w:r>
    </w:p>
    <w:p w14:paraId="02D93618" w14:textId="77777777" w:rsidR="00DB411C" w:rsidRPr="00DB411C" w:rsidRDefault="00DB411C" w:rsidP="00DB411C">
      <w:pPr>
        <w:pStyle w:val="Default"/>
        <w:rPr>
          <w:rFonts w:ascii="Calibri" w:hAnsi="Calibri" w:cs="Calibri"/>
          <w:color w:val="000000" w:themeColor="text1"/>
        </w:rPr>
      </w:pPr>
      <w:r w:rsidRPr="00DB411C">
        <w:rPr>
          <w:rFonts w:ascii="Calibri" w:hAnsi="Calibri" w:cs="Calibri"/>
          <w:color w:val="000000" w:themeColor="text1"/>
        </w:rPr>
        <w:t>przyjaznych środowisk pracy powinny obejmować szeroki zakres tematów, które pomagają</w:t>
      </w:r>
    </w:p>
    <w:p w14:paraId="3F130D71" w14:textId="75D85B7E" w:rsidR="00DB411C" w:rsidRDefault="00DB411C" w:rsidP="00DB411C">
      <w:pPr>
        <w:pStyle w:val="Default"/>
        <w:rPr>
          <w:rFonts w:ascii="Calibri" w:hAnsi="Calibri" w:cs="Calibri"/>
          <w:color w:val="000000" w:themeColor="text1"/>
        </w:rPr>
      </w:pPr>
      <w:r w:rsidRPr="00DB411C">
        <w:rPr>
          <w:rFonts w:ascii="Calibri" w:hAnsi="Calibri" w:cs="Calibri"/>
          <w:color w:val="000000" w:themeColor="text1"/>
        </w:rPr>
        <w:t>zarówno menedżerom, jak i pracownikom tworzyć zdrowe, wspierające i produktywne miejsca</w:t>
      </w:r>
      <w:r w:rsidR="00173694">
        <w:rPr>
          <w:rFonts w:ascii="Calibri" w:hAnsi="Calibri" w:cs="Calibri"/>
          <w:color w:val="000000" w:themeColor="text1"/>
        </w:rPr>
        <w:t xml:space="preserve"> </w:t>
      </w:r>
      <w:r w:rsidRPr="00DB411C">
        <w:rPr>
          <w:rFonts w:ascii="Calibri" w:hAnsi="Calibri" w:cs="Calibri"/>
          <w:color w:val="000000" w:themeColor="text1"/>
        </w:rPr>
        <w:t>pracy.</w:t>
      </w:r>
    </w:p>
    <w:p w14:paraId="55E2B3AC" w14:textId="77777777" w:rsidR="00173694" w:rsidRPr="00DB411C" w:rsidRDefault="00173694" w:rsidP="00DB411C">
      <w:pPr>
        <w:pStyle w:val="Default"/>
        <w:rPr>
          <w:rFonts w:ascii="Calibri" w:hAnsi="Calibri" w:cs="Calibri"/>
          <w:color w:val="000000" w:themeColor="text1"/>
        </w:rPr>
      </w:pPr>
    </w:p>
    <w:p w14:paraId="58F77F6A" w14:textId="77777777" w:rsidR="00DB411C" w:rsidRPr="00DB411C" w:rsidRDefault="00DB411C" w:rsidP="00DB411C">
      <w:pPr>
        <w:pStyle w:val="Default"/>
        <w:rPr>
          <w:rFonts w:ascii="Calibri" w:hAnsi="Calibri" w:cs="Calibri"/>
          <w:color w:val="000000" w:themeColor="text1"/>
        </w:rPr>
      </w:pPr>
      <w:r w:rsidRPr="00DB411C">
        <w:rPr>
          <w:rFonts w:ascii="Calibri" w:hAnsi="Calibri" w:cs="Calibri"/>
          <w:color w:val="000000" w:themeColor="text1"/>
        </w:rPr>
        <w:t>Przykładowe obszary, które mogą znaleźć się w zakresie tematycznym szkoleń to:</w:t>
      </w:r>
    </w:p>
    <w:p w14:paraId="29DFFDC5" w14:textId="75139FC1" w:rsidR="00DB411C" w:rsidRPr="00DB411C" w:rsidRDefault="00DB411C" w:rsidP="00DB411C">
      <w:pPr>
        <w:pStyle w:val="Default"/>
        <w:rPr>
          <w:rFonts w:ascii="Calibri" w:hAnsi="Calibri" w:cs="Calibri"/>
          <w:color w:val="000000" w:themeColor="text1"/>
        </w:rPr>
      </w:pPr>
      <w:r w:rsidRPr="00DB411C">
        <w:rPr>
          <w:rFonts w:ascii="Segoe UI Symbol" w:hAnsi="Segoe UI Symbol" w:cs="Segoe UI Symbol"/>
          <w:color w:val="000000" w:themeColor="text1"/>
        </w:rPr>
        <w:t>✓</w:t>
      </w:r>
      <w:r w:rsidRPr="00DB411C">
        <w:rPr>
          <w:rFonts w:ascii="Calibri" w:hAnsi="Calibri" w:cs="Calibri"/>
          <w:color w:val="000000" w:themeColor="text1"/>
        </w:rPr>
        <w:t xml:space="preserve"> rola pracodawcy w wspieraniu zdrowia psychicznego</w:t>
      </w:r>
      <w:r w:rsidR="00173694" w:rsidRPr="00173694">
        <w:rPr>
          <w:rFonts w:ascii="Calibri" w:hAnsi="Calibri" w:cs="Calibri"/>
          <w:color w:val="000000" w:themeColor="text1"/>
        </w:rPr>
        <w:t>,</w:t>
      </w:r>
    </w:p>
    <w:p w14:paraId="42928E5D" w14:textId="1C44B6FE" w:rsidR="00DB411C" w:rsidRPr="00DB411C" w:rsidRDefault="00DB411C" w:rsidP="00DB411C">
      <w:pPr>
        <w:pStyle w:val="Default"/>
        <w:rPr>
          <w:rFonts w:ascii="Calibri" w:hAnsi="Calibri" w:cs="Calibri"/>
          <w:color w:val="000000" w:themeColor="text1"/>
        </w:rPr>
      </w:pPr>
      <w:r w:rsidRPr="00DB411C">
        <w:rPr>
          <w:rFonts w:ascii="Segoe UI Symbol" w:hAnsi="Segoe UI Symbol" w:cs="Segoe UI Symbol"/>
          <w:color w:val="000000" w:themeColor="text1"/>
        </w:rPr>
        <w:t>✓</w:t>
      </w:r>
      <w:r w:rsidRPr="00DB411C">
        <w:rPr>
          <w:rFonts w:ascii="Calibri" w:hAnsi="Calibri" w:cs="Calibri"/>
          <w:color w:val="000000" w:themeColor="text1"/>
        </w:rPr>
        <w:t xml:space="preserve"> przyczyny i skutki stresu zawodowego, wypalenia zawodowego oraz radzenia</w:t>
      </w:r>
      <w:r w:rsidR="00173694" w:rsidRPr="00173694">
        <w:rPr>
          <w:rFonts w:ascii="Calibri" w:hAnsi="Calibri" w:cs="Calibri"/>
          <w:color w:val="000000" w:themeColor="text1"/>
        </w:rPr>
        <w:t xml:space="preserve"> </w:t>
      </w:r>
      <w:r w:rsidRPr="00DB411C">
        <w:rPr>
          <w:rFonts w:ascii="Calibri" w:hAnsi="Calibri" w:cs="Calibri"/>
          <w:color w:val="000000" w:themeColor="text1"/>
        </w:rPr>
        <w:t>sobie z nimi</w:t>
      </w:r>
      <w:r w:rsidR="00173694" w:rsidRPr="00173694">
        <w:rPr>
          <w:rFonts w:ascii="Calibri" w:hAnsi="Calibri" w:cs="Calibri"/>
          <w:color w:val="000000" w:themeColor="text1"/>
        </w:rPr>
        <w:t>,</w:t>
      </w:r>
    </w:p>
    <w:p w14:paraId="55AC052B" w14:textId="6709BCD2" w:rsidR="00DB411C" w:rsidRPr="00DB411C" w:rsidRDefault="00DB411C" w:rsidP="00DB411C">
      <w:pPr>
        <w:pStyle w:val="Default"/>
        <w:rPr>
          <w:rFonts w:ascii="Calibri" w:hAnsi="Calibri" w:cs="Calibri"/>
          <w:color w:val="000000" w:themeColor="text1"/>
        </w:rPr>
      </w:pPr>
      <w:r w:rsidRPr="00DB411C">
        <w:rPr>
          <w:rFonts w:ascii="Segoe UI Symbol" w:hAnsi="Segoe UI Symbol" w:cs="Segoe UI Symbol"/>
          <w:color w:val="000000" w:themeColor="text1"/>
        </w:rPr>
        <w:t>✓</w:t>
      </w:r>
      <w:r w:rsidRPr="00DB411C">
        <w:rPr>
          <w:rFonts w:ascii="Calibri" w:hAnsi="Calibri" w:cs="Calibri"/>
          <w:color w:val="000000" w:themeColor="text1"/>
        </w:rPr>
        <w:t xml:space="preserve"> skuteczna komunikacja w zespole, budowanie otwartego</w:t>
      </w:r>
      <w:r w:rsidR="005F56A5">
        <w:rPr>
          <w:rFonts w:ascii="Calibri" w:hAnsi="Calibri" w:cs="Calibri"/>
          <w:color w:val="000000" w:themeColor="text1"/>
        </w:rPr>
        <w:t xml:space="preserve">, </w:t>
      </w:r>
      <w:r w:rsidRPr="00DB411C">
        <w:rPr>
          <w:rFonts w:ascii="Calibri" w:hAnsi="Calibri" w:cs="Calibri"/>
          <w:color w:val="000000" w:themeColor="text1"/>
        </w:rPr>
        <w:t>przyjaznego środowiska pracy</w:t>
      </w:r>
      <w:r w:rsidR="00173694" w:rsidRPr="00173694">
        <w:rPr>
          <w:rFonts w:ascii="Calibri" w:hAnsi="Calibri" w:cs="Calibri"/>
          <w:color w:val="000000" w:themeColor="text1"/>
        </w:rPr>
        <w:t>,</w:t>
      </w:r>
    </w:p>
    <w:p w14:paraId="504DE6A5" w14:textId="38C90BE5" w:rsidR="00DB411C" w:rsidRPr="00DB411C" w:rsidRDefault="00DB411C" w:rsidP="00DB411C">
      <w:pPr>
        <w:pStyle w:val="Default"/>
        <w:rPr>
          <w:rFonts w:ascii="Calibri" w:hAnsi="Calibri" w:cs="Calibri"/>
          <w:color w:val="000000" w:themeColor="text1"/>
        </w:rPr>
      </w:pPr>
      <w:r w:rsidRPr="00DB411C">
        <w:rPr>
          <w:rFonts w:ascii="Segoe UI Symbol" w:hAnsi="Segoe UI Symbol" w:cs="Segoe UI Symbol"/>
          <w:color w:val="000000" w:themeColor="text1"/>
        </w:rPr>
        <w:t>✓</w:t>
      </w:r>
      <w:r w:rsidRPr="00DB411C">
        <w:rPr>
          <w:rFonts w:ascii="Calibri" w:hAnsi="Calibri" w:cs="Calibri"/>
          <w:color w:val="000000" w:themeColor="text1"/>
        </w:rPr>
        <w:t xml:space="preserve"> różnorodność w miejscu pracy, integracja pracowników wywodzących się z</w:t>
      </w:r>
      <w:r w:rsidR="00173694" w:rsidRPr="00173694">
        <w:rPr>
          <w:rFonts w:ascii="Calibri" w:hAnsi="Calibri" w:cs="Calibri"/>
          <w:color w:val="000000" w:themeColor="text1"/>
        </w:rPr>
        <w:t xml:space="preserve"> </w:t>
      </w:r>
      <w:r w:rsidRPr="00DB411C">
        <w:rPr>
          <w:rFonts w:ascii="Calibri" w:hAnsi="Calibri" w:cs="Calibri"/>
          <w:color w:val="000000" w:themeColor="text1"/>
        </w:rPr>
        <w:t>różnych grup pokoleniowych</w:t>
      </w:r>
      <w:r w:rsidR="00173694">
        <w:rPr>
          <w:rFonts w:ascii="Calibri" w:hAnsi="Calibri" w:cs="Calibri"/>
          <w:color w:val="000000" w:themeColor="text1"/>
        </w:rPr>
        <w:t>,</w:t>
      </w:r>
    </w:p>
    <w:p w14:paraId="27D9CFE4" w14:textId="5E067526" w:rsidR="00DB1B72" w:rsidRDefault="00DB411C" w:rsidP="00DB411C">
      <w:pPr>
        <w:pStyle w:val="Default"/>
        <w:rPr>
          <w:rFonts w:ascii="Calibri" w:hAnsi="Calibri" w:cs="Calibri"/>
          <w:color w:val="000000" w:themeColor="text1"/>
        </w:rPr>
      </w:pPr>
      <w:r w:rsidRPr="00DB411C">
        <w:rPr>
          <w:rFonts w:ascii="Segoe UI Symbol" w:hAnsi="Segoe UI Symbol" w:cs="Segoe UI Symbol"/>
          <w:color w:val="000000" w:themeColor="text1"/>
        </w:rPr>
        <w:t>✓</w:t>
      </w:r>
      <w:r w:rsidRPr="00DB411C">
        <w:rPr>
          <w:rFonts w:ascii="Calibri" w:hAnsi="Calibri" w:cs="Calibri"/>
          <w:color w:val="000000" w:themeColor="text1"/>
        </w:rPr>
        <w:t xml:space="preserve"> promowanie równowagi między życiem zawodowym a prywatnym, zdrowego</w:t>
      </w:r>
      <w:r w:rsidR="00173694">
        <w:rPr>
          <w:rFonts w:ascii="Calibri" w:hAnsi="Calibri" w:cs="Calibri"/>
          <w:color w:val="000000" w:themeColor="text1"/>
        </w:rPr>
        <w:t xml:space="preserve"> </w:t>
      </w:r>
      <w:r w:rsidRPr="00173694">
        <w:rPr>
          <w:rFonts w:ascii="Calibri" w:hAnsi="Calibri" w:cs="Calibri"/>
          <w:color w:val="000000" w:themeColor="text1"/>
        </w:rPr>
        <w:t>stylu życia, technik relaksacyjnych i innych metod radzenia sobie ze stresem.</w:t>
      </w:r>
    </w:p>
    <w:p w14:paraId="6AD3521F" w14:textId="77777777" w:rsidR="005F56A5" w:rsidRDefault="005F56A5" w:rsidP="00DB411C">
      <w:pPr>
        <w:pStyle w:val="Default"/>
        <w:rPr>
          <w:rFonts w:ascii="Calibri" w:hAnsi="Calibri" w:cs="Calibri"/>
          <w:color w:val="000000" w:themeColor="text1"/>
        </w:rPr>
      </w:pPr>
    </w:p>
    <w:p w14:paraId="1D3F1F3A" w14:textId="77777777" w:rsidR="005F56A5" w:rsidRPr="00173694" w:rsidRDefault="005F56A5" w:rsidP="00DB411C">
      <w:pPr>
        <w:pStyle w:val="Default"/>
        <w:rPr>
          <w:rFonts w:ascii="Calibri" w:hAnsi="Calibri" w:cs="Calibri"/>
          <w:color w:val="000000" w:themeColor="text1"/>
        </w:rPr>
      </w:pPr>
    </w:p>
    <w:sectPr w:rsidR="005F56A5" w:rsidRPr="00173694" w:rsidSect="005F56A5">
      <w:headerReference w:type="default" r:id="rId7"/>
      <w:headerReference w:type="first" r:id="rId8"/>
      <w:pgSz w:w="11906" w:h="16838"/>
      <w:pgMar w:top="851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B8C5D" w14:textId="77777777" w:rsidR="00FD14DB" w:rsidRDefault="00FD14DB" w:rsidP="00A64771">
      <w:pPr>
        <w:spacing w:after="0" w:line="240" w:lineRule="auto"/>
      </w:pPr>
      <w:r>
        <w:separator/>
      </w:r>
    </w:p>
  </w:endnote>
  <w:endnote w:type="continuationSeparator" w:id="0">
    <w:p w14:paraId="16E14BEA" w14:textId="77777777" w:rsidR="00FD14DB" w:rsidRDefault="00FD14DB" w:rsidP="00A6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3BA9" w14:textId="77777777" w:rsidR="00FD14DB" w:rsidRDefault="00FD14DB" w:rsidP="00A64771">
      <w:pPr>
        <w:spacing w:after="0" w:line="240" w:lineRule="auto"/>
      </w:pPr>
      <w:r>
        <w:separator/>
      </w:r>
    </w:p>
  </w:footnote>
  <w:footnote w:type="continuationSeparator" w:id="0">
    <w:p w14:paraId="5D99F7CA" w14:textId="77777777" w:rsidR="00FD14DB" w:rsidRDefault="00FD14DB" w:rsidP="00A64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C538" w14:textId="3115ABC9" w:rsidR="001D7DEC" w:rsidRDefault="001D7DEC">
    <w:pPr>
      <w:pStyle w:val="Nagwek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BEC3" w14:textId="6D4D4098" w:rsidR="001D7DEC" w:rsidRDefault="001D7DEC" w:rsidP="001D7DEC">
    <w:pPr>
      <w:jc w:val="right"/>
      <w:rPr>
        <w:rFonts w:ascii="Times New Roman" w:hAnsi="Times New Roman" w:cs="Times New Roman"/>
        <w:b/>
        <w:bCs/>
      </w:rPr>
    </w:pPr>
    <w:r w:rsidRPr="001D7DEC">
      <w:rPr>
        <w:rFonts w:ascii="Times New Roman" w:hAnsi="Times New Roman" w:cs="Times New Roman"/>
        <w:b/>
        <w:bCs/>
      </w:rPr>
      <w:t xml:space="preserve">Załącznik 6 priorytet </w:t>
    </w:r>
    <w:r w:rsidR="00B81E50">
      <w:rPr>
        <w:rFonts w:ascii="Times New Roman" w:hAnsi="Times New Roman" w:cs="Times New Roman"/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017FB"/>
    <w:multiLevelType w:val="hybridMultilevel"/>
    <w:tmpl w:val="5622B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965"/>
    <w:multiLevelType w:val="hybridMultilevel"/>
    <w:tmpl w:val="0010C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A38DD"/>
    <w:multiLevelType w:val="hybridMultilevel"/>
    <w:tmpl w:val="5DF85494"/>
    <w:lvl w:ilvl="0" w:tplc="2E1AF9E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405F8"/>
    <w:multiLevelType w:val="hybridMultilevel"/>
    <w:tmpl w:val="1FF8C8C8"/>
    <w:lvl w:ilvl="0" w:tplc="34D647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97AE8"/>
    <w:multiLevelType w:val="hybridMultilevel"/>
    <w:tmpl w:val="92E0068A"/>
    <w:lvl w:ilvl="0" w:tplc="2E1AF9E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F1C17"/>
    <w:multiLevelType w:val="hybridMultilevel"/>
    <w:tmpl w:val="AA483EE4"/>
    <w:lvl w:ilvl="0" w:tplc="2E1AF9E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534266">
    <w:abstractNumId w:val="1"/>
  </w:num>
  <w:num w:numId="2" w16cid:durableId="1175530976">
    <w:abstractNumId w:val="4"/>
  </w:num>
  <w:num w:numId="3" w16cid:durableId="873929172">
    <w:abstractNumId w:val="3"/>
  </w:num>
  <w:num w:numId="4" w16cid:durableId="134103175">
    <w:abstractNumId w:val="2"/>
  </w:num>
  <w:num w:numId="5" w16cid:durableId="1499342135">
    <w:abstractNumId w:val="5"/>
  </w:num>
  <w:num w:numId="6" w16cid:durableId="50601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1C"/>
    <w:rsid w:val="000005C6"/>
    <w:rsid w:val="00014772"/>
    <w:rsid w:val="0006148E"/>
    <w:rsid w:val="000B735D"/>
    <w:rsid w:val="000E41CB"/>
    <w:rsid w:val="00154DD7"/>
    <w:rsid w:val="00173694"/>
    <w:rsid w:val="00184C17"/>
    <w:rsid w:val="001D7DEC"/>
    <w:rsid w:val="00244528"/>
    <w:rsid w:val="0029230A"/>
    <w:rsid w:val="00377D6F"/>
    <w:rsid w:val="003A4285"/>
    <w:rsid w:val="003E5A33"/>
    <w:rsid w:val="00403479"/>
    <w:rsid w:val="00501FDE"/>
    <w:rsid w:val="00553DD0"/>
    <w:rsid w:val="005B38CD"/>
    <w:rsid w:val="005D482F"/>
    <w:rsid w:val="005D741C"/>
    <w:rsid w:val="005E48F0"/>
    <w:rsid w:val="005F56A5"/>
    <w:rsid w:val="00625D37"/>
    <w:rsid w:val="00630C22"/>
    <w:rsid w:val="00684455"/>
    <w:rsid w:val="00685BEA"/>
    <w:rsid w:val="00686086"/>
    <w:rsid w:val="006A1398"/>
    <w:rsid w:val="006B6827"/>
    <w:rsid w:val="007824A7"/>
    <w:rsid w:val="007A5BEF"/>
    <w:rsid w:val="007C7BAF"/>
    <w:rsid w:val="008F4674"/>
    <w:rsid w:val="009A2140"/>
    <w:rsid w:val="00A56BCD"/>
    <w:rsid w:val="00A62356"/>
    <w:rsid w:val="00A64771"/>
    <w:rsid w:val="00B04CBE"/>
    <w:rsid w:val="00B364BF"/>
    <w:rsid w:val="00B81E50"/>
    <w:rsid w:val="00BA7F2B"/>
    <w:rsid w:val="00D9570B"/>
    <w:rsid w:val="00DB1B72"/>
    <w:rsid w:val="00DB411C"/>
    <w:rsid w:val="00DC5275"/>
    <w:rsid w:val="00DD1CC3"/>
    <w:rsid w:val="00F65D8F"/>
    <w:rsid w:val="00FD14DB"/>
    <w:rsid w:val="00FD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A9ED2"/>
  <w15:chartTrackingRefBased/>
  <w15:docId w15:val="{A136A41D-27A9-4AE0-ABFC-F38B66E9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D1CC3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CC3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Akapitzlist">
    <w:name w:val="List Paragraph"/>
    <w:basedOn w:val="Normalny"/>
    <w:uiPriority w:val="34"/>
    <w:qFormat/>
    <w:rsid w:val="000B73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7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3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64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771"/>
  </w:style>
  <w:style w:type="paragraph" w:styleId="Stopka">
    <w:name w:val="footer"/>
    <w:basedOn w:val="Normalny"/>
    <w:link w:val="StopkaZnak"/>
    <w:uiPriority w:val="99"/>
    <w:unhideWhenUsed/>
    <w:rsid w:val="00A64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771"/>
  </w:style>
  <w:style w:type="paragraph" w:customStyle="1" w:styleId="Default">
    <w:name w:val="Default"/>
    <w:rsid w:val="00553DD0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15</cp:revision>
  <cp:lastPrinted>2021-02-25T13:25:00Z</cp:lastPrinted>
  <dcterms:created xsi:type="dcterms:W3CDTF">2021-02-25T13:21:00Z</dcterms:created>
  <dcterms:modified xsi:type="dcterms:W3CDTF">2025-01-27T11:34:00Z</dcterms:modified>
</cp:coreProperties>
</file>